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Move-In Checklist for UM Students</w:t>
      </w:r>
    </w:p>
    <w:p>
      <w:pPr>
        <w:pStyle w:val="Heading1"/>
      </w:pPr>
      <w:r>
        <w:t>Essentials to Bring</w:t>
      </w:r>
    </w:p>
    <w:p>
      <w:pPr>
        <w:spacing w:after="240"/>
      </w:pPr>
      <w:r>
        <w:t>• Bedding: sheets, pillows, comforter.</w:t>
      </w:r>
    </w:p>
    <w:p>
      <w:pPr>
        <w:spacing w:after="240"/>
      </w:pPr>
      <w:r>
        <w:t>• Towels &amp; toiletries.</w:t>
      </w:r>
    </w:p>
    <w:p>
      <w:pPr>
        <w:spacing w:after="240"/>
      </w:pPr>
      <w:r>
        <w:t>• Laundry items: detergent, hamper, drying rack.</w:t>
      </w:r>
    </w:p>
    <w:p>
      <w:pPr>
        <w:spacing w:after="240"/>
      </w:pPr>
      <w:r>
        <w:t>• School supplies: notebooks, pens, chargers.</w:t>
      </w:r>
    </w:p>
    <w:p>
      <w:pPr>
        <w:spacing w:after="240"/>
      </w:pPr>
      <w:r>
        <w:t>• Small fan or portable heater, depending on the season.</w:t>
      </w:r>
    </w:p>
    <w:p>
      <w:pPr>
        <w:pStyle w:val="Heading1"/>
      </w:pPr>
      <w:r>
        <w:t>Items Typically Provided</w:t>
      </w:r>
    </w:p>
    <w:p>
      <w:pPr>
        <w:spacing w:after="240"/>
      </w:pPr>
      <w:r>
        <w:t>• Mattress and bed frame.</w:t>
      </w:r>
    </w:p>
    <w:p>
      <w:pPr>
        <w:spacing w:after="240"/>
      </w:pPr>
      <w:r>
        <w:t>• Basic furniture (desk, chair, dresser).</w:t>
      </w:r>
    </w:p>
    <w:p>
      <w:pPr>
        <w:spacing w:after="240"/>
      </w:pPr>
      <w:r>
        <w:t>• Wireless internet access.</w:t>
      </w:r>
    </w:p>
    <w:p>
      <w:pPr>
        <w:spacing w:after="240"/>
      </w:pPr>
      <w:r>
        <w:t>• Trash and recycling bins.</w:t>
      </w:r>
    </w:p>
    <w:p>
      <w:pPr>
        <w:pStyle w:val="Heading1"/>
      </w:pPr>
      <w:r>
        <w:t>What to Leave Behind</w:t>
      </w:r>
    </w:p>
    <w:p>
      <w:pPr>
        <w:spacing w:after="240"/>
      </w:pPr>
      <w:r>
        <w:t>• Candles and incense (fire hazard).</w:t>
      </w:r>
    </w:p>
    <w:p>
      <w:pPr>
        <w:spacing w:after="240"/>
      </w:pPr>
      <w:r>
        <w:t>• Large furniture.</w:t>
      </w:r>
    </w:p>
    <w:p>
      <w:pPr>
        <w:spacing w:after="240"/>
      </w:pPr>
      <w:r>
        <w:t>• High-power appliances like hot plates.</w:t>
      </w:r>
    </w:p>
    <w:p>
      <w:pPr>
        <w:spacing w:after="240"/>
      </w:pPr>
      <w:r>
        <w:t>• Pets (unless explicitly allowed).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